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42" w:rsidRPr="00086442" w:rsidRDefault="00086442" w:rsidP="0008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42">
        <w:rPr>
          <w:rFonts w:ascii="Times New Roman" w:hAnsi="Times New Roman" w:cs="Times New Roman"/>
          <w:b/>
          <w:sz w:val="28"/>
          <w:szCs w:val="28"/>
        </w:rPr>
        <w:t>Пояснительная записка,</w:t>
      </w:r>
    </w:p>
    <w:p w:rsidR="00086442" w:rsidRPr="00086442" w:rsidRDefault="00086442" w:rsidP="0008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42">
        <w:rPr>
          <w:rFonts w:ascii="Times New Roman" w:hAnsi="Times New Roman" w:cs="Times New Roman"/>
          <w:b/>
          <w:sz w:val="28"/>
          <w:szCs w:val="28"/>
        </w:rPr>
        <w:t xml:space="preserve">отражающая степень достижения плановых значений показателей качества и объема оказываемых муниципальных услуг </w:t>
      </w:r>
    </w:p>
    <w:p w:rsidR="00086442" w:rsidRPr="00086442" w:rsidRDefault="00086442" w:rsidP="0008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42">
        <w:rPr>
          <w:rFonts w:ascii="Times New Roman" w:hAnsi="Times New Roman" w:cs="Times New Roman"/>
          <w:b/>
          <w:sz w:val="28"/>
          <w:szCs w:val="28"/>
        </w:rPr>
        <w:t>МАОУ «Гимназия № 24».</w:t>
      </w:r>
    </w:p>
    <w:p w:rsidR="00086442" w:rsidRPr="00086442" w:rsidRDefault="00086442" w:rsidP="00086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42" w:rsidRPr="00086442" w:rsidRDefault="00086442" w:rsidP="00086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442">
        <w:rPr>
          <w:rFonts w:ascii="Times New Roman" w:hAnsi="Times New Roman" w:cs="Times New Roman"/>
          <w:b/>
          <w:sz w:val="28"/>
          <w:szCs w:val="28"/>
          <w:u w:val="single"/>
        </w:rPr>
        <w:t>Раздел 1: Предоставление общедоступного образования</w:t>
      </w:r>
    </w:p>
    <w:p w:rsidR="00086442" w:rsidRPr="00086442" w:rsidRDefault="00086442" w:rsidP="00086442">
      <w:pPr>
        <w:jc w:val="center"/>
        <w:rPr>
          <w:rFonts w:ascii="Times New Roman" w:hAnsi="Times New Roman" w:cs="Times New Roman"/>
          <w:b/>
        </w:rPr>
      </w:pPr>
    </w:p>
    <w:p w:rsidR="00086442" w:rsidRPr="00086442" w:rsidRDefault="00086442" w:rsidP="00086442">
      <w:pPr>
        <w:ind w:firstLine="708"/>
        <w:jc w:val="both"/>
        <w:rPr>
          <w:rFonts w:ascii="Times New Roman" w:hAnsi="Times New Roman" w:cs="Times New Roman"/>
          <w:b/>
        </w:rPr>
      </w:pPr>
      <w:r w:rsidRPr="00086442">
        <w:rPr>
          <w:rFonts w:ascii="Times New Roman" w:hAnsi="Times New Roman" w:cs="Times New Roman"/>
          <w:b/>
        </w:rPr>
        <w:t>3.  Показатели, характеризующие  объем и качество  муниципальной услуги:</w:t>
      </w:r>
    </w:p>
    <w:p w:rsidR="00FF2D86" w:rsidRPr="00FF2D86" w:rsidRDefault="00FF2D86" w:rsidP="00FF2D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D86">
        <w:rPr>
          <w:rFonts w:ascii="Times New Roman" w:hAnsi="Times New Roman" w:cs="Times New Roman"/>
          <w:sz w:val="24"/>
          <w:szCs w:val="24"/>
          <w:u w:val="single"/>
        </w:rPr>
        <w:t>П.П. 3 – 1</w:t>
      </w:r>
    </w:p>
    <w:p w:rsidR="00FF2D86" w:rsidRPr="00FF2D86" w:rsidRDefault="00FF2D86" w:rsidP="00FF2D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color w:val="000000"/>
          <w:sz w:val="24"/>
          <w:szCs w:val="24"/>
        </w:rPr>
        <w:t xml:space="preserve">В октябре </w:t>
      </w:r>
      <w:r w:rsidR="00B622EC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FF2D86">
        <w:rPr>
          <w:rFonts w:ascii="Times New Roman" w:hAnsi="Times New Roman" w:cs="Times New Roman"/>
          <w:color w:val="000000"/>
          <w:sz w:val="24"/>
          <w:szCs w:val="24"/>
        </w:rPr>
        <w:t xml:space="preserve"> года в МАОУ «Гимназия № 24» проведено исследование удовлетворённости родителей качеством общего образования детей. </w:t>
      </w:r>
      <w:r w:rsidRPr="00FF2D86">
        <w:rPr>
          <w:rFonts w:ascii="Times New Roman" w:hAnsi="Times New Roman" w:cs="Times New Roman"/>
          <w:sz w:val="24"/>
          <w:szCs w:val="24"/>
        </w:rPr>
        <w:t>При анализе удовлетвор</w:t>
      </w:r>
      <w:r w:rsidRPr="00FF2D86">
        <w:rPr>
          <w:rFonts w:ascii="Times New Roman" w:hAnsi="Cambria Math" w:cs="Times New Roman"/>
          <w:sz w:val="24"/>
          <w:szCs w:val="24"/>
        </w:rPr>
        <w:t>ѐ</w:t>
      </w:r>
      <w:r w:rsidRPr="00FF2D86">
        <w:rPr>
          <w:rFonts w:ascii="Times New Roman" w:hAnsi="Times New Roman" w:cs="Times New Roman"/>
          <w:sz w:val="24"/>
          <w:szCs w:val="24"/>
        </w:rPr>
        <w:t>нности использовались следующие позиции: организация учебного процесса, качество преподавания, отношение педагогов к учащимся, участие образовательного учреждения в организации досуга школьников, материально-техническое оснащение помещений ОУ.</w:t>
      </w:r>
    </w:p>
    <w:p w:rsidR="00FF2D86" w:rsidRPr="00FF2D86" w:rsidRDefault="00FF2D86" w:rsidP="00FF2D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2D86">
        <w:rPr>
          <w:rFonts w:ascii="Times New Roman" w:hAnsi="Times New Roman" w:cs="Times New Roman"/>
          <w:sz w:val="24"/>
          <w:szCs w:val="24"/>
        </w:rPr>
        <w:t xml:space="preserve">В ходе опроса выяснялось мнение родителей по таким важным вопросам, как обеспечение безопасности образовательного пространства ОУ, </w:t>
      </w:r>
      <w:proofErr w:type="gramStart"/>
      <w:r w:rsidRPr="00FF2D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D86">
        <w:rPr>
          <w:rFonts w:ascii="Times New Roman" w:hAnsi="Times New Roman" w:cs="Times New Roman"/>
          <w:sz w:val="24"/>
          <w:szCs w:val="24"/>
        </w:rPr>
        <w:t xml:space="preserve"> здоровьем обучающихся, организация физического воспитания учащихся. В анкету также были включены вопросы о влиянии гимназии на развитие качеств личности и способностей учащихся, на подготовку их к продолжению образования, к трудовой и профессиональной деятельности и многие другие, касающиеся требований стандарта к организации учебно-воспитательного процесса.</w:t>
      </w:r>
      <w:r w:rsidRPr="00FF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D86" w:rsidRPr="00FF2D86" w:rsidRDefault="00FF2D86" w:rsidP="00FF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опросе приняли участие 487 родителей (66%). </w:t>
      </w:r>
      <w:r w:rsidRPr="00FF2D86">
        <w:rPr>
          <w:rFonts w:ascii="Times New Roman" w:hAnsi="Times New Roman" w:cs="Times New Roman"/>
          <w:sz w:val="24"/>
          <w:szCs w:val="24"/>
        </w:rPr>
        <w:t>По данным  опроса полностью удовлетворены качеством образования в гимназии 455 родителей (93%); 26 родителей (5,3 %) частично удовлетворены; 6 родителей (1,2%) не удовлетворены качеством образования. В целом, по результатам опроса можно сделать вывод, что у большинства родителей сложилось позитивное отношение к системе школьного образования, о чём свидетельствуют показатели степени удовлетворённости, высказанные при опросе:</w:t>
      </w:r>
    </w:p>
    <w:p w:rsidR="00FF2D86" w:rsidRDefault="00FF2D86" w:rsidP="00FF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sz w:val="24"/>
          <w:szCs w:val="24"/>
        </w:rPr>
        <w:t xml:space="preserve">- информированность родителей о ходе и содержании образовательного процесса в гимназии; </w:t>
      </w:r>
    </w:p>
    <w:p w:rsidR="00FF2D86" w:rsidRPr="00FF2D86" w:rsidRDefault="00FF2D86" w:rsidP="00FF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FF2D8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F2D86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FF2D86" w:rsidRPr="00FF2D86" w:rsidRDefault="00FF2D86" w:rsidP="00FF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sz w:val="24"/>
          <w:szCs w:val="24"/>
        </w:rPr>
        <w:t>- охват горячим питанием школьников;</w:t>
      </w:r>
    </w:p>
    <w:p w:rsidR="00FF2D86" w:rsidRPr="00FF2D86" w:rsidRDefault="00FF2D86" w:rsidP="00FF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sz w:val="24"/>
          <w:szCs w:val="24"/>
        </w:rPr>
        <w:t>- развитие системы дополнительных образовательных услуг;</w:t>
      </w:r>
    </w:p>
    <w:p w:rsidR="00FF2D86" w:rsidRDefault="00FF2D86" w:rsidP="00FF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86">
        <w:rPr>
          <w:rFonts w:ascii="Times New Roman" w:hAnsi="Times New Roman" w:cs="Times New Roman"/>
          <w:sz w:val="24"/>
          <w:szCs w:val="24"/>
        </w:rPr>
        <w:t>- материально-техническая база гимназии.</w:t>
      </w:r>
      <w:r w:rsidRPr="00FF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D86" w:rsidRPr="00FF2D86" w:rsidRDefault="00FF2D86" w:rsidP="00FF2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86" w:rsidRPr="00FF2D86" w:rsidRDefault="00FF2D86" w:rsidP="00FF2D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D86">
        <w:rPr>
          <w:rFonts w:ascii="Times New Roman" w:hAnsi="Times New Roman" w:cs="Times New Roman"/>
          <w:sz w:val="24"/>
          <w:szCs w:val="24"/>
          <w:u w:val="single"/>
        </w:rPr>
        <w:t>П.П. 3 – 5, 7, 8 (вопросы итоговой аттестации учащихся 9, 11 классов):</w:t>
      </w:r>
    </w:p>
    <w:p w:rsidR="00FF2D86" w:rsidRPr="00FF2D86" w:rsidRDefault="00FF2D86" w:rsidP="00FF2D86">
      <w:pPr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sz w:val="24"/>
          <w:szCs w:val="24"/>
        </w:rPr>
        <w:t xml:space="preserve">Расхождение плановых  и фактических показателей в доле учащихся выпускных классов, успешно сдавших государственные экзамены,  заключается в слабой  мотивации  к </w:t>
      </w:r>
      <w:r w:rsidRPr="00FF2D86">
        <w:rPr>
          <w:rFonts w:ascii="Times New Roman" w:hAnsi="Times New Roman" w:cs="Times New Roman"/>
          <w:sz w:val="24"/>
          <w:szCs w:val="24"/>
        </w:rPr>
        <w:lastRenderedPageBreak/>
        <w:t xml:space="preserve">изучению предметов отдельными учащимися и недостаточном контроле со стороны родителей. </w:t>
      </w:r>
    </w:p>
    <w:p w:rsidR="00FF2D86" w:rsidRPr="00FF2D86" w:rsidRDefault="00FF2D86" w:rsidP="00FF2D86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FF2D86">
        <w:rPr>
          <w:rFonts w:ascii="Times New Roman" w:hAnsi="Times New Roman"/>
          <w:b/>
          <w:bCs/>
          <w:noProof/>
          <w:sz w:val="24"/>
          <w:szCs w:val="24"/>
        </w:rPr>
        <w:t>Выводы и предложения:</w:t>
      </w:r>
    </w:p>
    <w:p w:rsidR="00FF2D86" w:rsidRPr="00FF2D86" w:rsidRDefault="00FF2D86" w:rsidP="00FF2D86">
      <w:pPr>
        <w:pStyle w:val="1"/>
        <w:numPr>
          <w:ilvl w:val="0"/>
          <w:numId w:val="6"/>
        </w:numPr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FF2D86">
        <w:rPr>
          <w:rFonts w:ascii="Times New Roman" w:hAnsi="Times New Roman"/>
          <w:sz w:val="24"/>
          <w:szCs w:val="24"/>
        </w:rPr>
        <w:t xml:space="preserve">Включить в индивидуальный план работы учителей деятельность с одаренными и слабоуспевающими детьми. </w:t>
      </w:r>
    </w:p>
    <w:p w:rsidR="00FF2D86" w:rsidRPr="00FF2D86" w:rsidRDefault="00FF2D86" w:rsidP="00FF2D86">
      <w:pPr>
        <w:pStyle w:val="1"/>
        <w:numPr>
          <w:ilvl w:val="0"/>
          <w:numId w:val="4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FF2D86">
        <w:rPr>
          <w:rFonts w:ascii="Times New Roman" w:hAnsi="Times New Roman"/>
          <w:sz w:val="24"/>
          <w:szCs w:val="24"/>
        </w:rPr>
        <w:t>Вести учет ошибок каждого ученика.</w:t>
      </w:r>
    </w:p>
    <w:p w:rsidR="00FF2D86" w:rsidRPr="00FF2D86" w:rsidRDefault="00FF2D86" w:rsidP="00FF2D86">
      <w:pPr>
        <w:pStyle w:val="1"/>
        <w:numPr>
          <w:ilvl w:val="0"/>
          <w:numId w:val="4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FF2D86">
        <w:rPr>
          <w:rFonts w:ascii="Times New Roman" w:hAnsi="Times New Roman"/>
          <w:sz w:val="24"/>
          <w:szCs w:val="24"/>
        </w:rPr>
        <w:t>Для слабоуспевающих учащихся организовать дополнительные занятия.</w:t>
      </w:r>
    </w:p>
    <w:p w:rsidR="00FF2D86" w:rsidRPr="00FF2D86" w:rsidRDefault="00FF2D86" w:rsidP="00FF2D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sz w:val="24"/>
          <w:szCs w:val="24"/>
        </w:rPr>
        <w:t xml:space="preserve">Продолжить работу по созданию </w:t>
      </w:r>
      <w:proofErr w:type="gramStart"/>
      <w:r w:rsidRPr="00FF2D86">
        <w:rPr>
          <w:rFonts w:ascii="Times New Roman" w:hAnsi="Times New Roman" w:cs="Times New Roman"/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FF2D86">
        <w:rPr>
          <w:rFonts w:ascii="Times New Roman" w:hAnsi="Times New Roman" w:cs="Times New Roman"/>
          <w:sz w:val="24"/>
          <w:szCs w:val="24"/>
        </w:rPr>
        <w:t xml:space="preserve"> в форме ЕГЭ и ОГЭ через: повышение информационной компетенции участников образовательного процесса; практическую отработку механизма ЕГЭ и ОГЭ с учителями и выпускниками школы.</w:t>
      </w:r>
    </w:p>
    <w:p w:rsidR="00FF2D86" w:rsidRPr="00FF2D86" w:rsidRDefault="00FF2D86" w:rsidP="00FF2D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sz w:val="24"/>
          <w:szCs w:val="24"/>
        </w:rPr>
        <w:t>Вести постоянную разъяснительную работу среди учащихся и их родителей с целью формирования положительной мотивации для усвоения минимума содержания на базовом уровне;</w:t>
      </w:r>
    </w:p>
    <w:p w:rsidR="00FF2D86" w:rsidRPr="00FF2D86" w:rsidRDefault="00FF2D86" w:rsidP="00FF2D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6">
        <w:rPr>
          <w:rFonts w:ascii="Times New Roman" w:hAnsi="Times New Roman" w:cs="Times New Roman"/>
          <w:sz w:val="24"/>
          <w:szCs w:val="24"/>
        </w:rPr>
        <w:t xml:space="preserve">Использовать индивидуализацию и дифференциацию обучения учащихся. </w:t>
      </w:r>
    </w:p>
    <w:p w:rsidR="00086442" w:rsidRPr="007D5DD3" w:rsidRDefault="00FF2D86" w:rsidP="000864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86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Аттестацию учащихся 9-11-х классов проводить по четвертям с обязательной сдачей экзаменов на промежуточных сессиях: осенней, зимней и весенней. </w:t>
      </w:r>
      <w:r w:rsidR="00086442" w:rsidRPr="007D5DD3">
        <w:rPr>
          <w:rFonts w:ascii="Times New Roman" w:hAnsi="Times New Roman" w:cs="Times New Roman"/>
        </w:rPr>
        <w:t xml:space="preserve">  </w:t>
      </w:r>
    </w:p>
    <w:p w:rsidR="00086442" w:rsidRPr="007D5DD3" w:rsidRDefault="00FD26C5" w:rsidP="00FD26C5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7D5DD3">
        <w:rPr>
          <w:rFonts w:ascii="Times New Roman" w:hAnsi="Times New Roman" w:cs="Times New Roman"/>
          <w:spacing w:val="-2"/>
          <w:sz w:val="24"/>
          <w:szCs w:val="24"/>
        </w:rPr>
        <w:t xml:space="preserve">10. </w:t>
      </w:r>
      <w:r w:rsidRPr="007D5DD3">
        <w:rPr>
          <w:rFonts w:ascii="Times New Roman" w:hAnsi="Times New Roman" w:cs="Times New Roman"/>
          <w:spacing w:val="-2"/>
          <w:sz w:val="24"/>
          <w:szCs w:val="24"/>
          <w:u w:val="single"/>
        </w:rPr>
        <w:t>Доля административно-управленческих и педагогических работников, прошедших обучение (не менее 72 часов) в отчетном периоде</w:t>
      </w:r>
    </w:p>
    <w:p w:rsidR="00FD26C5" w:rsidRPr="007D5DD3" w:rsidRDefault="00FD26C5" w:rsidP="00FD26C5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5DD3">
        <w:rPr>
          <w:rFonts w:ascii="Times New Roman" w:hAnsi="Times New Roman" w:cs="Times New Roman"/>
          <w:spacing w:val="-2"/>
          <w:sz w:val="24"/>
          <w:szCs w:val="24"/>
        </w:rPr>
        <w:t>Просим ум</w:t>
      </w:r>
      <w:r w:rsidR="007D5DD3" w:rsidRPr="007D5DD3">
        <w:rPr>
          <w:rFonts w:ascii="Times New Roman" w:hAnsi="Times New Roman" w:cs="Times New Roman"/>
          <w:spacing w:val="-2"/>
          <w:sz w:val="24"/>
          <w:szCs w:val="24"/>
        </w:rPr>
        <w:t>еньшить данный показатель в 2016</w:t>
      </w:r>
      <w:r w:rsidRPr="007D5DD3">
        <w:rPr>
          <w:rFonts w:ascii="Times New Roman" w:hAnsi="Times New Roman" w:cs="Times New Roman"/>
          <w:spacing w:val="-2"/>
          <w:sz w:val="24"/>
          <w:szCs w:val="24"/>
        </w:rPr>
        <w:t xml:space="preserve"> году. Согласно «Закону об образовании в РФ» педагоги имеют право на повышение квалификации каждые три года, т.е. за три года учреждение обязано создать условия для повышения квалификации всех сотрудников (100% по 33-3</w:t>
      </w:r>
      <w:r w:rsidR="007D5DD3" w:rsidRPr="007D5DD3">
        <w:rPr>
          <w:rFonts w:ascii="Times New Roman" w:hAnsi="Times New Roman" w:cs="Times New Roman"/>
          <w:spacing w:val="-2"/>
          <w:sz w:val="24"/>
          <w:szCs w:val="24"/>
        </w:rPr>
        <w:t>4% ежегодно). Показатель в 44</w:t>
      </w:r>
      <w:r w:rsidRPr="007D5DD3">
        <w:rPr>
          <w:rFonts w:ascii="Times New Roman" w:hAnsi="Times New Roman" w:cs="Times New Roman"/>
          <w:spacing w:val="-2"/>
          <w:sz w:val="24"/>
          <w:szCs w:val="24"/>
        </w:rPr>
        <w:t>% кажется завышенным и достигается с трудом, что отрицательно сказывается на образовательном процессе</w:t>
      </w:r>
      <w:r w:rsidR="002243F4" w:rsidRPr="007D5DD3">
        <w:rPr>
          <w:rFonts w:ascii="Times New Roman" w:hAnsi="Times New Roman" w:cs="Times New Roman"/>
          <w:spacing w:val="-2"/>
          <w:sz w:val="24"/>
          <w:szCs w:val="24"/>
        </w:rPr>
        <w:t xml:space="preserve"> (не всегда имеется возможность замещения отсутствующих учителей, при командном обучении без отрыва от производства отмечается перегрузка педагогических работников). </w:t>
      </w:r>
    </w:p>
    <w:p w:rsidR="00FD26C5" w:rsidRPr="007D5DD3" w:rsidRDefault="00FD26C5" w:rsidP="00FD26C5">
      <w:pPr>
        <w:spacing w:after="0"/>
        <w:jc w:val="both"/>
        <w:rPr>
          <w:rFonts w:ascii="Times New Roman" w:hAnsi="Times New Roman" w:cs="Times New Roman"/>
        </w:rPr>
      </w:pPr>
    </w:p>
    <w:p w:rsidR="00086442" w:rsidRPr="007D5DD3" w:rsidRDefault="00086442" w:rsidP="0008644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D5DD3">
        <w:rPr>
          <w:rFonts w:ascii="Times New Roman" w:hAnsi="Times New Roman"/>
          <w:sz w:val="24"/>
          <w:szCs w:val="24"/>
          <w:u w:val="single"/>
        </w:rPr>
        <w:t xml:space="preserve">П.11. </w:t>
      </w:r>
      <w:r w:rsidRPr="007D5DD3">
        <w:rPr>
          <w:rFonts w:ascii="Times New Roman" w:hAnsi="Times New Roman"/>
          <w:spacing w:val="-2"/>
          <w:sz w:val="24"/>
          <w:szCs w:val="24"/>
          <w:u w:val="single"/>
        </w:rPr>
        <w:t>Доля административно-управленческих и педагогических работников, имеющих первую и высшую категории</w:t>
      </w:r>
    </w:p>
    <w:p w:rsidR="00086442" w:rsidRPr="007D5DD3" w:rsidRDefault="00E01507" w:rsidP="000864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DD3">
        <w:rPr>
          <w:rFonts w:ascii="Times New Roman" w:hAnsi="Times New Roman"/>
          <w:sz w:val="24"/>
          <w:szCs w:val="24"/>
        </w:rPr>
        <w:t>Фактические показатели ниже запланированных на 3%. У пяти педагогов гимназии не истек срок действия 2 квалификационной категории (Пронина С.А., Овсянникова Н.А., Миронова М.И., Ортман Т.Ю., Шестакова А.А.); у 4 сотрудников стаж педагогической деятельности составляет 1-2 года (Бурцев Д.А., Яценко В.В., Забусова Е.Е., Морозова М.С.).</w:t>
      </w:r>
      <w:proofErr w:type="gramEnd"/>
      <w:r w:rsidRPr="007D5DD3">
        <w:rPr>
          <w:rFonts w:ascii="Times New Roman" w:hAnsi="Times New Roman"/>
          <w:sz w:val="24"/>
          <w:szCs w:val="24"/>
        </w:rPr>
        <w:t xml:space="preserve"> На основании выше изложенного просим понизить показатели на 2016 год до 84%.</w:t>
      </w:r>
    </w:p>
    <w:p w:rsidR="00E01507" w:rsidRPr="007D5DD3" w:rsidRDefault="00E01507" w:rsidP="000864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86442" w:rsidRPr="007D5DD3" w:rsidRDefault="00086442" w:rsidP="000864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D5DD3">
        <w:rPr>
          <w:rFonts w:ascii="Times New Roman" w:hAnsi="Times New Roman"/>
          <w:sz w:val="24"/>
          <w:szCs w:val="24"/>
          <w:u w:val="single"/>
        </w:rPr>
        <w:t>П.12.</w:t>
      </w:r>
      <w:r w:rsidRPr="007D5DD3">
        <w:rPr>
          <w:rFonts w:ascii="Times New Roman" w:hAnsi="Times New Roman"/>
          <w:spacing w:val="-2"/>
          <w:sz w:val="24"/>
          <w:szCs w:val="24"/>
          <w:u w:val="single"/>
        </w:rPr>
        <w:t xml:space="preserve"> Доля педагогов со стажем работы от 0 до 5 лет</w:t>
      </w:r>
    </w:p>
    <w:p w:rsidR="00086442" w:rsidRPr="007D5DD3" w:rsidRDefault="00FD26C5" w:rsidP="000864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5DD3">
        <w:rPr>
          <w:rFonts w:ascii="Times New Roman" w:hAnsi="Times New Roman"/>
          <w:sz w:val="24"/>
          <w:szCs w:val="24"/>
        </w:rPr>
        <w:t xml:space="preserve">Доля педагогов со стажем работы от 0 до 5 лет соответствует запланированному показателю 7%. Достичь </w:t>
      </w:r>
      <w:r w:rsidR="007D5DD3" w:rsidRPr="007D5DD3">
        <w:rPr>
          <w:rFonts w:ascii="Times New Roman" w:hAnsi="Times New Roman"/>
          <w:sz w:val="24"/>
          <w:szCs w:val="24"/>
        </w:rPr>
        <w:t xml:space="preserve">более высоких показателей в </w:t>
      </w:r>
      <w:r w:rsidR="00B622EC">
        <w:rPr>
          <w:rFonts w:ascii="Times New Roman" w:hAnsi="Times New Roman"/>
          <w:sz w:val="24"/>
          <w:szCs w:val="24"/>
        </w:rPr>
        <w:t>2016</w:t>
      </w:r>
      <w:r w:rsidRPr="007D5DD3">
        <w:rPr>
          <w:rFonts w:ascii="Times New Roman" w:hAnsi="Times New Roman"/>
          <w:sz w:val="24"/>
          <w:szCs w:val="24"/>
        </w:rPr>
        <w:t xml:space="preserve"> году не представляется возможным.</w:t>
      </w:r>
    </w:p>
    <w:p w:rsidR="00FD26C5" w:rsidRPr="007D5DD3" w:rsidRDefault="00FD26C5" w:rsidP="000864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86442" w:rsidRPr="007D5DD3" w:rsidRDefault="00086442" w:rsidP="007D5DD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6442" w:rsidRPr="00086442" w:rsidRDefault="00086442" w:rsidP="000864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2D86" w:rsidRPr="00FF2D86" w:rsidRDefault="00FF2D86" w:rsidP="00FF2D8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F2D86">
        <w:rPr>
          <w:rFonts w:ascii="Times New Roman" w:hAnsi="Times New Roman"/>
          <w:sz w:val="24"/>
          <w:szCs w:val="24"/>
          <w:u w:val="single"/>
        </w:rPr>
        <w:t>П.16 (доля случаев травматизма в гимназии):</w:t>
      </w:r>
    </w:p>
    <w:p w:rsidR="00FF2D86" w:rsidRPr="00FF2D86" w:rsidRDefault="00FF2D86" w:rsidP="00FF2D86">
      <w:pPr>
        <w:pStyle w:val="a5"/>
        <w:rPr>
          <w:sz w:val="24"/>
        </w:rPr>
      </w:pPr>
      <w:r w:rsidRPr="00FF2D86">
        <w:rPr>
          <w:sz w:val="24"/>
        </w:rPr>
        <w:t xml:space="preserve">В </w:t>
      </w:r>
      <w:r w:rsidR="00B622EC">
        <w:rPr>
          <w:sz w:val="24"/>
        </w:rPr>
        <w:t>2016</w:t>
      </w:r>
      <w:r w:rsidRPr="00FF2D86">
        <w:rPr>
          <w:sz w:val="24"/>
        </w:rPr>
        <w:t xml:space="preserve"> году зарегистрированных травм, полученных учащимися, всего одна.  Анализ травматизма в </w:t>
      </w:r>
      <w:r w:rsidR="00B622EC">
        <w:rPr>
          <w:sz w:val="24"/>
        </w:rPr>
        <w:t>2016</w:t>
      </w:r>
      <w:r w:rsidRPr="00FF2D86">
        <w:rPr>
          <w:sz w:val="24"/>
        </w:rPr>
        <w:t xml:space="preserve"> году показал, что травма произошла на физкультуре во время игры в баскетбол и характеризуются как ушиб. Классным руководителям и учителям физической культуры необходимо  продолжить систематическую целенаправленную работу по воспитанию культуры поведения учащихся  и профилактике травматизма.</w:t>
      </w:r>
    </w:p>
    <w:p w:rsidR="00086442" w:rsidRPr="00086442" w:rsidRDefault="00086442" w:rsidP="00086442">
      <w:pPr>
        <w:jc w:val="both"/>
        <w:rPr>
          <w:rFonts w:ascii="Times New Roman" w:hAnsi="Times New Roman" w:cs="Times New Roman"/>
          <w:b/>
        </w:rPr>
      </w:pPr>
    </w:p>
    <w:p w:rsidR="00086442" w:rsidRPr="00086442" w:rsidRDefault="00086442" w:rsidP="00086442">
      <w:pPr>
        <w:ind w:firstLine="708"/>
        <w:jc w:val="both"/>
        <w:rPr>
          <w:rFonts w:ascii="Times New Roman" w:hAnsi="Times New Roman" w:cs="Times New Roman"/>
          <w:b/>
        </w:rPr>
      </w:pPr>
      <w:r w:rsidRPr="00086442">
        <w:rPr>
          <w:rFonts w:ascii="Times New Roman" w:hAnsi="Times New Roman" w:cs="Times New Roman"/>
          <w:b/>
        </w:rPr>
        <w:t>4.  Показатели оказания  муниципальной услуги: общедоступное образование</w:t>
      </w:r>
    </w:p>
    <w:p w:rsidR="00086442" w:rsidRPr="00086442" w:rsidRDefault="00086442" w:rsidP="00086442">
      <w:pPr>
        <w:jc w:val="both"/>
        <w:rPr>
          <w:rFonts w:ascii="Times New Roman" w:hAnsi="Times New Roman" w:cs="Times New Roman"/>
        </w:rPr>
      </w:pPr>
    </w:p>
    <w:p w:rsidR="00086442" w:rsidRPr="00086442" w:rsidRDefault="00086442" w:rsidP="00086442">
      <w:pPr>
        <w:ind w:firstLine="708"/>
        <w:jc w:val="both"/>
        <w:rPr>
          <w:rFonts w:ascii="Times New Roman" w:hAnsi="Times New Roman" w:cs="Times New Roman"/>
        </w:rPr>
      </w:pPr>
      <w:r w:rsidRPr="00086442">
        <w:rPr>
          <w:rFonts w:ascii="Times New Roman" w:hAnsi="Times New Roman" w:cs="Times New Roman"/>
        </w:rPr>
        <w:t>Муниципальное задание в части оказания муниципальной услуги: общедоступное образование в соответствии с пунктами 4.2-5  исполняется в полном объеме:</w:t>
      </w:r>
    </w:p>
    <w:p w:rsidR="00086442" w:rsidRPr="00086442" w:rsidRDefault="00086442" w:rsidP="00086442">
      <w:pPr>
        <w:jc w:val="both"/>
        <w:rPr>
          <w:rFonts w:ascii="Times New Roman" w:hAnsi="Times New Roman" w:cs="Times New Roman"/>
        </w:rPr>
      </w:pPr>
      <w:r w:rsidRPr="00086442">
        <w:rPr>
          <w:rFonts w:ascii="Times New Roman" w:hAnsi="Times New Roman" w:cs="Times New Roman"/>
        </w:rPr>
        <w:t>4.2 Порядок информирования потенциальных потребителей муниципальной услуги:</w:t>
      </w:r>
    </w:p>
    <w:p w:rsidR="00086442" w:rsidRPr="00086442" w:rsidRDefault="00086442" w:rsidP="00086442">
      <w:pPr>
        <w:jc w:val="both"/>
        <w:rPr>
          <w:rFonts w:ascii="Times New Roman" w:hAnsi="Times New Roman" w:cs="Times New Roman"/>
        </w:rPr>
      </w:pPr>
      <w:r w:rsidRPr="00086442">
        <w:rPr>
          <w:rFonts w:ascii="Times New Roman" w:hAnsi="Times New Roman" w:cs="Times New Roman"/>
        </w:rPr>
        <w:t>1. Информация о проводимых мероприятиях в ОУ по мере необходимости размещается в средствах массовой информации</w:t>
      </w:r>
    </w:p>
    <w:p w:rsidR="00086442" w:rsidRPr="00086442" w:rsidRDefault="00086442" w:rsidP="00086442">
      <w:pPr>
        <w:jc w:val="both"/>
        <w:rPr>
          <w:rFonts w:ascii="Times New Roman" w:hAnsi="Times New Roman" w:cs="Times New Roman"/>
        </w:rPr>
      </w:pPr>
      <w:r w:rsidRPr="00086442">
        <w:rPr>
          <w:rFonts w:ascii="Times New Roman" w:hAnsi="Times New Roman" w:cs="Times New Roman"/>
        </w:rPr>
        <w:t>2. На сайте муниципального бюджетного образовательного учреждения (далее ОУ) регулярно (оперативно) обновляется при любых изменениях в следующей документации: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73" w:lineRule="exact"/>
        <w:ind w:left="1080" w:right="508"/>
        <w:jc w:val="both"/>
      </w:pPr>
      <w:r w:rsidRPr="00086442">
        <w:t xml:space="preserve">наименование учреждения;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73" w:lineRule="exact"/>
        <w:ind w:left="1080" w:right="508"/>
        <w:jc w:val="both"/>
      </w:pPr>
      <w:r w:rsidRPr="00086442">
        <w:t xml:space="preserve">ФИО руководителя;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68" w:lineRule="exact"/>
        <w:ind w:left="1080"/>
        <w:jc w:val="both"/>
      </w:pPr>
      <w:r w:rsidRPr="00086442">
        <w:t xml:space="preserve">полный адрес;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68" w:lineRule="exact"/>
        <w:ind w:left="1080"/>
        <w:jc w:val="both"/>
      </w:pPr>
      <w:r w:rsidRPr="00086442">
        <w:t xml:space="preserve">телефон;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68" w:lineRule="exact"/>
        <w:ind w:left="1080"/>
        <w:jc w:val="both"/>
        <w:rPr>
          <w:w w:val="90"/>
          <w:lang w:bidi="he-IL"/>
        </w:rPr>
      </w:pPr>
      <w:r w:rsidRPr="00086442">
        <w:t xml:space="preserve">устав </w:t>
      </w:r>
      <w:r w:rsidRPr="00086442">
        <w:rPr>
          <w:w w:val="90"/>
        </w:rPr>
        <w:t>ОУ;</w:t>
      </w:r>
      <w:r w:rsidRPr="00086442">
        <w:rPr>
          <w:w w:val="90"/>
          <w:lang w:bidi="he-IL"/>
        </w:rPr>
        <w:t xml:space="preserve">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68" w:lineRule="exact"/>
        <w:ind w:left="1080"/>
        <w:jc w:val="both"/>
      </w:pPr>
      <w:r w:rsidRPr="00086442">
        <w:t xml:space="preserve">свидетельство </w:t>
      </w:r>
      <w:r w:rsidRPr="00086442">
        <w:tab/>
        <w:t xml:space="preserve">о государственной регистрации ОУ;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92" w:lineRule="exact"/>
        <w:ind w:left="1080" w:right="62"/>
        <w:jc w:val="both"/>
      </w:pPr>
      <w:r w:rsidRPr="00086442">
        <w:t xml:space="preserve">решение учредителя о создании ОУ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92" w:lineRule="exact"/>
        <w:ind w:left="1080" w:right="62"/>
        <w:jc w:val="both"/>
      </w:pPr>
      <w:r w:rsidRPr="00086442">
        <w:t xml:space="preserve">решение учредителя о назначении руководителя ОУ;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92" w:lineRule="exact"/>
        <w:ind w:left="1080" w:right="62"/>
        <w:jc w:val="both"/>
      </w:pPr>
      <w:r w:rsidRPr="00086442">
        <w:t xml:space="preserve">номер и дата выдачи лицензии на </w:t>
      </w:r>
      <w:proofErr w:type="gramStart"/>
      <w:r w:rsidRPr="00086442">
        <w:t>право ведения</w:t>
      </w:r>
      <w:proofErr w:type="gramEnd"/>
      <w:r w:rsidRPr="00086442">
        <w:t xml:space="preserve"> образовательной деятельности;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92" w:lineRule="exact"/>
        <w:ind w:left="1080" w:right="62"/>
        <w:jc w:val="both"/>
      </w:pPr>
      <w:r w:rsidRPr="00086442">
        <w:t xml:space="preserve">номер свидетельства о государственной аккредитации;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92" w:lineRule="exact"/>
        <w:ind w:left="1080" w:right="62"/>
        <w:jc w:val="both"/>
      </w:pPr>
      <w:r w:rsidRPr="00086442">
        <w:t xml:space="preserve">перечень документов для регистрации детей; </w:t>
      </w:r>
    </w:p>
    <w:p w:rsidR="00086442" w:rsidRPr="00086442" w:rsidRDefault="00086442" w:rsidP="00086442">
      <w:pPr>
        <w:pStyle w:val="a3"/>
        <w:numPr>
          <w:ilvl w:val="0"/>
          <w:numId w:val="1"/>
        </w:numPr>
        <w:tabs>
          <w:tab w:val="clear" w:pos="2600"/>
          <w:tab w:val="num" w:pos="1080"/>
        </w:tabs>
        <w:spacing w:line="273" w:lineRule="exact"/>
        <w:ind w:left="1080"/>
        <w:jc w:val="both"/>
      </w:pPr>
      <w:r w:rsidRPr="00086442">
        <w:t xml:space="preserve">правила приема в ОУ; </w:t>
      </w:r>
    </w:p>
    <w:p w:rsidR="00086442" w:rsidRPr="00086442" w:rsidRDefault="00086442" w:rsidP="00086442">
      <w:pPr>
        <w:numPr>
          <w:ilvl w:val="0"/>
          <w:numId w:val="1"/>
        </w:numPr>
        <w:tabs>
          <w:tab w:val="clear" w:pos="26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086442">
        <w:rPr>
          <w:rFonts w:ascii="Times New Roman" w:hAnsi="Times New Roman" w:cs="Times New Roman"/>
        </w:rPr>
        <w:t>перечень документов, которые необходимо представить для поступления в ОУ.</w:t>
      </w:r>
    </w:p>
    <w:p w:rsidR="00086442" w:rsidRPr="00086442" w:rsidRDefault="00086442" w:rsidP="00086442">
      <w:pPr>
        <w:jc w:val="both"/>
        <w:rPr>
          <w:rFonts w:ascii="Times New Roman" w:hAnsi="Times New Roman" w:cs="Times New Roman"/>
        </w:rPr>
      </w:pPr>
      <w:r w:rsidRPr="00086442">
        <w:rPr>
          <w:rFonts w:ascii="Times New Roman" w:hAnsi="Times New Roman" w:cs="Times New Roman"/>
        </w:rPr>
        <w:t>3. В фойе гимназии  на стендах  оперативно обновляется при любых изменениях в следующей документации:</w:t>
      </w:r>
    </w:p>
    <w:p w:rsidR="00086442" w:rsidRPr="00086442" w:rsidRDefault="00086442" w:rsidP="00086442">
      <w:pPr>
        <w:pStyle w:val="a3"/>
        <w:numPr>
          <w:ilvl w:val="0"/>
          <w:numId w:val="2"/>
        </w:numPr>
        <w:tabs>
          <w:tab w:val="clear" w:pos="2600"/>
          <w:tab w:val="num" w:pos="1080"/>
        </w:tabs>
        <w:spacing w:line="273" w:lineRule="exact"/>
        <w:ind w:left="1080"/>
        <w:jc w:val="both"/>
      </w:pPr>
      <w:r w:rsidRPr="00086442">
        <w:t xml:space="preserve">устав ОУ; </w:t>
      </w:r>
    </w:p>
    <w:p w:rsidR="00086442" w:rsidRPr="00086442" w:rsidRDefault="00086442" w:rsidP="00086442">
      <w:pPr>
        <w:pStyle w:val="a3"/>
        <w:numPr>
          <w:ilvl w:val="0"/>
          <w:numId w:val="2"/>
        </w:numPr>
        <w:tabs>
          <w:tab w:val="clear" w:pos="2600"/>
          <w:tab w:val="num" w:pos="1080"/>
        </w:tabs>
        <w:spacing w:line="273" w:lineRule="exact"/>
        <w:ind w:left="1080"/>
        <w:jc w:val="both"/>
      </w:pPr>
      <w:r w:rsidRPr="00086442">
        <w:t xml:space="preserve">правила внутреннего распорядка; </w:t>
      </w:r>
    </w:p>
    <w:p w:rsidR="00086442" w:rsidRPr="00086442" w:rsidRDefault="00086442" w:rsidP="00086442">
      <w:pPr>
        <w:pStyle w:val="a3"/>
        <w:numPr>
          <w:ilvl w:val="0"/>
          <w:numId w:val="2"/>
        </w:numPr>
        <w:tabs>
          <w:tab w:val="clear" w:pos="2600"/>
          <w:tab w:val="num" w:pos="1080"/>
          <w:tab w:val="left" w:pos="1295"/>
          <w:tab w:val="left" w:pos="2745"/>
          <w:tab w:val="left" w:pos="4612"/>
        </w:tabs>
        <w:spacing w:line="278" w:lineRule="exact"/>
        <w:ind w:left="1080"/>
        <w:jc w:val="both"/>
      </w:pPr>
      <w:r w:rsidRPr="00086442">
        <w:t xml:space="preserve">копия лицензии, свидетельства о государственной регистрации ОУ; </w:t>
      </w:r>
    </w:p>
    <w:p w:rsidR="00086442" w:rsidRPr="00086442" w:rsidRDefault="00086442" w:rsidP="00086442">
      <w:pPr>
        <w:pStyle w:val="a3"/>
        <w:numPr>
          <w:ilvl w:val="0"/>
          <w:numId w:val="2"/>
        </w:numPr>
        <w:tabs>
          <w:tab w:val="clear" w:pos="2600"/>
          <w:tab w:val="num" w:pos="1080"/>
        </w:tabs>
        <w:spacing w:line="259" w:lineRule="exact"/>
        <w:ind w:left="1080" w:right="9"/>
        <w:jc w:val="both"/>
      </w:pPr>
      <w:r w:rsidRPr="00086442">
        <w:t xml:space="preserve">перечень документов, которые необходимо представить для поступления в ОУ; </w:t>
      </w:r>
    </w:p>
    <w:p w:rsidR="00086442" w:rsidRPr="00086442" w:rsidRDefault="00086442" w:rsidP="00086442">
      <w:pPr>
        <w:pStyle w:val="a3"/>
        <w:numPr>
          <w:ilvl w:val="0"/>
          <w:numId w:val="2"/>
        </w:numPr>
        <w:tabs>
          <w:tab w:val="clear" w:pos="2600"/>
          <w:tab w:val="num" w:pos="1080"/>
        </w:tabs>
        <w:spacing w:line="259" w:lineRule="exact"/>
        <w:ind w:left="1080" w:right="9"/>
        <w:jc w:val="both"/>
      </w:pPr>
      <w:r w:rsidRPr="00086442">
        <w:t xml:space="preserve">информация о сроках, основных условиях приема в ОУ, часах приема специалистов ОУ по вопросам поступления и обучения; </w:t>
      </w:r>
    </w:p>
    <w:p w:rsidR="00086442" w:rsidRPr="00086442" w:rsidRDefault="00086442" w:rsidP="00086442">
      <w:pPr>
        <w:pStyle w:val="a3"/>
        <w:numPr>
          <w:ilvl w:val="0"/>
          <w:numId w:val="2"/>
        </w:numPr>
        <w:tabs>
          <w:tab w:val="clear" w:pos="2600"/>
          <w:tab w:val="num" w:pos="1080"/>
        </w:tabs>
        <w:spacing w:line="259" w:lineRule="exact"/>
        <w:ind w:left="1080" w:right="9"/>
        <w:jc w:val="both"/>
      </w:pPr>
      <w:r w:rsidRPr="00086442">
        <w:t xml:space="preserve">информация о дополнительных образовательных услугах, оказываемых ОУ, и их стоимости, копия договора об оказании платной образовательной услуги; </w:t>
      </w:r>
    </w:p>
    <w:p w:rsidR="00086442" w:rsidRPr="00086442" w:rsidRDefault="00086442" w:rsidP="00086442">
      <w:pPr>
        <w:pStyle w:val="a3"/>
        <w:numPr>
          <w:ilvl w:val="0"/>
          <w:numId w:val="2"/>
        </w:numPr>
        <w:tabs>
          <w:tab w:val="clear" w:pos="2600"/>
          <w:tab w:val="num" w:pos="1080"/>
        </w:tabs>
        <w:spacing w:line="259" w:lineRule="exact"/>
        <w:ind w:left="1080" w:right="9"/>
        <w:jc w:val="both"/>
      </w:pPr>
      <w:r w:rsidRPr="00086442">
        <w:t xml:space="preserve">информация о наименовании, адресе, телефонах, сайте гимназии; </w:t>
      </w:r>
    </w:p>
    <w:p w:rsidR="00086442" w:rsidRPr="00086442" w:rsidRDefault="00086442" w:rsidP="00086442">
      <w:pPr>
        <w:pStyle w:val="a3"/>
        <w:numPr>
          <w:ilvl w:val="0"/>
          <w:numId w:val="2"/>
        </w:numPr>
        <w:tabs>
          <w:tab w:val="clear" w:pos="2600"/>
          <w:tab w:val="left" w:pos="57"/>
          <w:tab w:val="left" w:pos="690"/>
          <w:tab w:val="num" w:pos="1080"/>
          <w:tab w:val="left" w:pos="2361"/>
          <w:tab w:val="left" w:pos="2869"/>
          <w:tab w:val="left" w:pos="4021"/>
        </w:tabs>
        <w:spacing w:line="273" w:lineRule="exact"/>
        <w:ind w:left="1080"/>
        <w:jc w:val="both"/>
      </w:pPr>
      <w:r w:rsidRPr="00086442">
        <w:t xml:space="preserve">информация о режиме работы медицинского пункта, столовой. </w:t>
      </w:r>
    </w:p>
    <w:p w:rsidR="00086442" w:rsidRPr="00086442" w:rsidRDefault="00086442" w:rsidP="00086442">
      <w:pPr>
        <w:pStyle w:val="a3"/>
        <w:spacing w:line="259" w:lineRule="exact"/>
        <w:ind w:left="28" w:right="9"/>
        <w:jc w:val="both"/>
      </w:pPr>
      <w:r w:rsidRPr="00086442">
        <w:t>4. Проводится  индивидуальная работа с родителями:</w:t>
      </w:r>
    </w:p>
    <w:p w:rsidR="00086442" w:rsidRPr="00086442" w:rsidRDefault="00086442" w:rsidP="00086442">
      <w:pPr>
        <w:pStyle w:val="a3"/>
        <w:spacing w:line="259" w:lineRule="exact"/>
        <w:ind w:left="28" w:right="9"/>
        <w:jc w:val="both"/>
      </w:pPr>
    </w:p>
    <w:p w:rsidR="00086442" w:rsidRPr="00086442" w:rsidRDefault="00086442" w:rsidP="00086442">
      <w:pPr>
        <w:pStyle w:val="a3"/>
        <w:numPr>
          <w:ilvl w:val="0"/>
          <w:numId w:val="3"/>
        </w:numPr>
        <w:spacing w:line="259" w:lineRule="exact"/>
        <w:ind w:right="9"/>
        <w:jc w:val="both"/>
      </w:pPr>
      <w:r w:rsidRPr="00086442">
        <w:t>заключение договоров о сотрудничестве;</w:t>
      </w:r>
    </w:p>
    <w:p w:rsidR="00086442" w:rsidRPr="00086442" w:rsidRDefault="00086442" w:rsidP="00086442">
      <w:pPr>
        <w:pStyle w:val="a3"/>
        <w:numPr>
          <w:ilvl w:val="0"/>
          <w:numId w:val="3"/>
        </w:numPr>
        <w:spacing w:line="259" w:lineRule="exact"/>
        <w:ind w:right="9"/>
        <w:jc w:val="both"/>
      </w:pPr>
      <w:r w:rsidRPr="00086442">
        <w:t xml:space="preserve"> знакомство с нормативно-правовыми документами, регламентирующими работу гимназии  по мере  необходимости</w:t>
      </w:r>
    </w:p>
    <w:p w:rsidR="00086442" w:rsidRPr="00086442" w:rsidRDefault="00086442" w:rsidP="00086442">
      <w:pPr>
        <w:jc w:val="both"/>
        <w:rPr>
          <w:rFonts w:ascii="Times New Roman" w:hAnsi="Times New Roman" w:cs="Times New Roman"/>
        </w:rPr>
      </w:pPr>
      <w:r w:rsidRPr="00086442">
        <w:rPr>
          <w:rFonts w:ascii="Times New Roman" w:hAnsi="Times New Roman" w:cs="Times New Roman"/>
        </w:rPr>
        <w:t>5. На родительских собраниях и через  публичный доклад до родительской общественности доводится информация о контроле над выполнением муниципального задания и отчет о  результатах его выполнения.</w:t>
      </w:r>
    </w:p>
    <w:p w:rsidR="00086442" w:rsidRPr="00086442" w:rsidRDefault="00086442" w:rsidP="00086442">
      <w:pPr>
        <w:jc w:val="both"/>
        <w:rPr>
          <w:rFonts w:ascii="Times New Roman" w:hAnsi="Times New Roman" w:cs="Times New Roman"/>
        </w:rPr>
      </w:pPr>
    </w:p>
    <w:p w:rsidR="00086442" w:rsidRPr="007D5DD3" w:rsidRDefault="00086442" w:rsidP="00086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D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2: Организация отдыха и летней занятости детей</w:t>
      </w:r>
    </w:p>
    <w:p w:rsidR="00086442" w:rsidRPr="007D5DD3" w:rsidRDefault="00086442" w:rsidP="000864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442" w:rsidRPr="007D5DD3" w:rsidRDefault="00086442" w:rsidP="0008644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DD3">
        <w:rPr>
          <w:rFonts w:ascii="Times New Roman" w:hAnsi="Times New Roman" w:cs="Times New Roman"/>
        </w:rPr>
        <w:t>Показатели, характеризующие  качество  муниципальной услуги соответствуют плановым показателям, выполнены в полном объеме.</w:t>
      </w:r>
    </w:p>
    <w:p w:rsidR="00086442" w:rsidRPr="007D5DD3" w:rsidRDefault="00086442" w:rsidP="0008644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DD3">
        <w:rPr>
          <w:rFonts w:ascii="Times New Roman" w:hAnsi="Times New Roman" w:cs="Times New Roman"/>
        </w:rPr>
        <w:t xml:space="preserve">Плановые показатели  по </w:t>
      </w:r>
      <w:r w:rsidR="00844D5F" w:rsidRPr="007D5DD3">
        <w:rPr>
          <w:rFonts w:ascii="Times New Roman" w:hAnsi="Times New Roman" w:cs="Times New Roman"/>
          <w:sz w:val="24"/>
          <w:szCs w:val="24"/>
        </w:rPr>
        <w:t xml:space="preserve">охвату детей организованным отдыхом в </w:t>
      </w:r>
      <w:r w:rsidR="00844D5F" w:rsidRPr="007D5DD3">
        <w:rPr>
          <w:rFonts w:ascii="Times New Roman" w:hAnsi="Times New Roman" w:cs="Times New Roman"/>
          <w:spacing w:val="-2"/>
          <w:sz w:val="24"/>
          <w:szCs w:val="24"/>
        </w:rPr>
        <w:t xml:space="preserve">каникулярное время в образовательном </w:t>
      </w:r>
      <w:r w:rsidR="00844D5F" w:rsidRPr="007D5DD3">
        <w:rPr>
          <w:rFonts w:ascii="Times New Roman" w:hAnsi="Times New Roman" w:cs="Times New Roman"/>
          <w:spacing w:val="-3"/>
          <w:sz w:val="24"/>
          <w:szCs w:val="24"/>
        </w:rPr>
        <w:t xml:space="preserve">учреждении (% от </w:t>
      </w:r>
      <w:r w:rsidR="00844D5F" w:rsidRPr="007D5DD3">
        <w:rPr>
          <w:rFonts w:ascii="Times New Roman" w:hAnsi="Times New Roman" w:cs="Times New Roman"/>
          <w:sz w:val="24"/>
          <w:szCs w:val="24"/>
        </w:rPr>
        <w:t>общего числа учащихся ОУ)</w:t>
      </w:r>
      <w:r w:rsidRPr="007D5DD3">
        <w:rPr>
          <w:rFonts w:ascii="Times New Roman" w:hAnsi="Times New Roman" w:cs="Times New Roman"/>
        </w:rPr>
        <w:t xml:space="preserve"> были снижены по объект</w:t>
      </w:r>
      <w:bookmarkStart w:id="0" w:name="_GoBack"/>
      <w:bookmarkEnd w:id="0"/>
      <w:r w:rsidRPr="007D5DD3">
        <w:rPr>
          <w:rFonts w:ascii="Times New Roman" w:hAnsi="Times New Roman" w:cs="Times New Roman"/>
        </w:rPr>
        <w:t>ивным причинам  со</w:t>
      </w:r>
      <w:r w:rsidR="00844D5F" w:rsidRPr="007D5DD3">
        <w:rPr>
          <w:rFonts w:ascii="Times New Roman" w:hAnsi="Times New Roman" w:cs="Times New Roman"/>
        </w:rPr>
        <w:t xml:space="preserve">  20% до 14,2%</w:t>
      </w:r>
      <w:r w:rsidRPr="007D5DD3">
        <w:rPr>
          <w:rFonts w:ascii="Times New Roman" w:hAnsi="Times New Roman" w:cs="Times New Roman"/>
        </w:rPr>
        <w:t>:</w:t>
      </w:r>
    </w:p>
    <w:p w:rsidR="00086442" w:rsidRPr="007D5DD3" w:rsidRDefault="00086442" w:rsidP="00086442">
      <w:pPr>
        <w:jc w:val="both"/>
        <w:rPr>
          <w:rFonts w:ascii="Times New Roman" w:hAnsi="Times New Roman" w:cs="Times New Roman"/>
        </w:rPr>
      </w:pPr>
      <w:r w:rsidRPr="007D5DD3">
        <w:rPr>
          <w:rFonts w:ascii="Times New Roman" w:hAnsi="Times New Roman" w:cs="Times New Roman"/>
        </w:rPr>
        <w:t>-</w:t>
      </w:r>
      <w:r w:rsidR="00844D5F" w:rsidRPr="007D5DD3">
        <w:rPr>
          <w:rFonts w:ascii="Times New Roman" w:hAnsi="Times New Roman" w:cs="Times New Roman"/>
        </w:rPr>
        <w:t>в муниципальном задании по плану гимназия должна была организовать отдых 95 чел. –</w:t>
      </w:r>
      <w:r w:rsidR="00862EC1" w:rsidRPr="007D5DD3">
        <w:rPr>
          <w:rFonts w:ascii="Times New Roman" w:hAnsi="Times New Roman" w:cs="Times New Roman"/>
        </w:rPr>
        <w:t xml:space="preserve"> </w:t>
      </w:r>
      <w:r w:rsidR="00844D5F" w:rsidRPr="007D5DD3">
        <w:rPr>
          <w:rFonts w:ascii="Times New Roman" w:hAnsi="Times New Roman" w:cs="Times New Roman"/>
        </w:rPr>
        <w:t>эт</w:t>
      </w:r>
      <w:r w:rsidR="00862EC1" w:rsidRPr="007D5DD3">
        <w:rPr>
          <w:rFonts w:ascii="Times New Roman" w:hAnsi="Times New Roman" w:cs="Times New Roman"/>
        </w:rPr>
        <w:t>о 13,5 %. По факту были охвачены</w:t>
      </w:r>
      <w:r w:rsidR="00844D5F" w:rsidRPr="007D5DD3">
        <w:rPr>
          <w:rFonts w:ascii="Times New Roman" w:hAnsi="Times New Roman" w:cs="Times New Roman"/>
        </w:rPr>
        <w:t xml:space="preserve"> организованным отдыхом 101 чел. – это 14, 2% от общего количества учащихся 1-10 классов</w:t>
      </w:r>
      <w:r w:rsidR="00862EC1" w:rsidRPr="007D5DD3">
        <w:rPr>
          <w:rFonts w:ascii="Times New Roman" w:hAnsi="Times New Roman" w:cs="Times New Roman"/>
        </w:rPr>
        <w:t>.</w:t>
      </w:r>
    </w:p>
    <w:p w:rsidR="00862EC1" w:rsidRPr="007D5DD3" w:rsidRDefault="00086442" w:rsidP="00086442">
      <w:pPr>
        <w:jc w:val="both"/>
        <w:rPr>
          <w:rFonts w:ascii="Times New Roman" w:hAnsi="Times New Roman" w:cs="Times New Roman"/>
        </w:rPr>
      </w:pPr>
      <w:r w:rsidRPr="007D5DD3">
        <w:rPr>
          <w:rFonts w:ascii="Times New Roman" w:hAnsi="Times New Roman" w:cs="Times New Roman"/>
        </w:rPr>
        <w:t xml:space="preserve">- </w:t>
      </w:r>
      <w:r w:rsidR="00862EC1" w:rsidRPr="007D5DD3">
        <w:rPr>
          <w:rFonts w:ascii="Times New Roman" w:hAnsi="Times New Roman" w:cs="Times New Roman"/>
        </w:rPr>
        <w:t xml:space="preserve">количество учащихся охваченных организованным летним отдыхом соответствует потребностям </w:t>
      </w:r>
      <w:r w:rsidR="004E088F" w:rsidRPr="007D5DD3">
        <w:rPr>
          <w:rFonts w:ascii="Times New Roman" w:hAnsi="Times New Roman" w:cs="Times New Roman"/>
        </w:rPr>
        <w:t xml:space="preserve">граждан </w:t>
      </w:r>
      <w:r w:rsidR="00862EC1" w:rsidRPr="007D5DD3">
        <w:rPr>
          <w:rFonts w:ascii="Times New Roman" w:hAnsi="Times New Roman" w:cs="Times New Roman"/>
        </w:rPr>
        <w:t xml:space="preserve">в получении данной услуги (по </w:t>
      </w:r>
      <w:r w:rsidRPr="007D5DD3">
        <w:rPr>
          <w:rFonts w:ascii="Times New Roman" w:hAnsi="Times New Roman" w:cs="Times New Roman"/>
        </w:rPr>
        <w:t>ито</w:t>
      </w:r>
      <w:r w:rsidR="00862EC1" w:rsidRPr="007D5DD3">
        <w:rPr>
          <w:rFonts w:ascii="Times New Roman" w:hAnsi="Times New Roman" w:cs="Times New Roman"/>
        </w:rPr>
        <w:t>гам</w:t>
      </w:r>
      <w:r w:rsidRPr="007D5DD3">
        <w:rPr>
          <w:rFonts w:ascii="Times New Roman" w:hAnsi="Times New Roman" w:cs="Times New Roman"/>
        </w:rPr>
        <w:t xml:space="preserve">  мониторинга  «Летняя занятост</w:t>
      </w:r>
      <w:r w:rsidR="00862EC1" w:rsidRPr="007D5DD3">
        <w:rPr>
          <w:rFonts w:ascii="Times New Roman" w:hAnsi="Times New Roman" w:cs="Times New Roman"/>
        </w:rPr>
        <w:t>ь учащихся МАОУ «Гимназия № 24»).</w:t>
      </w:r>
      <w:r w:rsidRPr="007D5DD3">
        <w:rPr>
          <w:rFonts w:ascii="Times New Roman" w:hAnsi="Times New Roman" w:cs="Times New Roman"/>
        </w:rPr>
        <w:t xml:space="preserve">  План по организации летней занятости детей был выполнен в полном объеме </w:t>
      </w:r>
    </w:p>
    <w:p w:rsidR="00086442" w:rsidRPr="007D5DD3" w:rsidRDefault="00086442" w:rsidP="00086442">
      <w:pPr>
        <w:jc w:val="both"/>
        <w:rPr>
          <w:rFonts w:ascii="Times New Roman" w:hAnsi="Times New Roman" w:cs="Times New Roman"/>
          <w:b/>
        </w:rPr>
      </w:pPr>
      <w:r w:rsidRPr="007D5DD3">
        <w:rPr>
          <w:rFonts w:ascii="Times New Roman" w:hAnsi="Times New Roman" w:cs="Times New Roman"/>
          <w:b/>
        </w:rPr>
        <w:t>Предложения:</w:t>
      </w:r>
    </w:p>
    <w:p w:rsidR="004E088F" w:rsidRPr="007D5DD3" w:rsidRDefault="00086442" w:rsidP="00086442">
      <w:pPr>
        <w:jc w:val="both"/>
        <w:rPr>
          <w:rFonts w:ascii="Times New Roman" w:hAnsi="Times New Roman" w:cs="Times New Roman"/>
        </w:rPr>
      </w:pPr>
      <w:r w:rsidRPr="007D5DD3">
        <w:rPr>
          <w:rFonts w:ascii="Times New Roman" w:hAnsi="Times New Roman" w:cs="Times New Roman"/>
        </w:rPr>
        <w:t xml:space="preserve">1. Проводимый в течение последних 5-ти лет мониторинг по организации летней занятости школьников показал, что нуждаются </w:t>
      </w:r>
      <w:r w:rsidR="00862EC1" w:rsidRPr="007D5DD3">
        <w:rPr>
          <w:rFonts w:ascii="Times New Roman" w:hAnsi="Times New Roman" w:cs="Times New Roman"/>
        </w:rPr>
        <w:t>в летнем отдыхе при гимназии 10</w:t>
      </w:r>
      <w:r w:rsidRPr="007D5DD3">
        <w:rPr>
          <w:rFonts w:ascii="Times New Roman" w:hAnsi="Times New Roman" w:cs="Times New Roman"/>
        </w:rPr>
        <w:t xml:space="preserve"> </w:t>
      </w:r>
      <w:r w:rsidR="00862EC1" w:rsidRPr="007D5DD3">
        <w:rPr>
          <w:rFonts w:ascii="Times New Roman" w:hAnsi="Times New Roman" w:cs="Times New Roman"/>
        </w:rPr>
        <w:t xml:space="preserve">-15% </w:t>
      </w:r>
      <w:r w:rsidRPr="007D5DD3">
        <w:rPr>
          <w:rFonts w:ascii="Times New Roman" w:hAnsi="Times New Roman" w:cs="Times New Roman"/>
        </w:rPr>
        <w:t xml:space="preserve">детей от общего числа учащихся. Большинство родителей вывозят своих детей летом в ЦРС или приобретают путевки в загородные лагеря. </w:t>
      </w:r>
    </w:p>
    <w:p w:rsidR="004E088F" w:rsidRPr="007D5DD3" w:rsidRDefault="004E088F" w:rsidP="00086442">
      <w:pPr>
        <w:jc w:val="both"/>
        <w:rPr>
          <w:rFonts w:ascii="Times New Roman" w:hAnsi="Times New Roman" w:cs="Times New Roman"/>
        </w:rPr>
      </w:pPr>
      <w:r w:rsidRPr="007D5DD3">
        <w:rPr>
          <w:rFonts w:ascii="Times New Roman" w:hAnsi="Times New Roman" w:cs="Times New Roman"/>
        </w:rPr>
        <w:t xml:space="preserve">2. 24 Гимназия базовая школа для проведения ЕГЭ. Все помещения и весь педагогический  коллектив   задействованы в период  проведения экзамена. В связи с этим лагерная смена начинается позже, чем в других ОУ и заканчивается позже. В оставшееся время до начала учебного года в гимназии осуществляются строительно-ремонтные работы. </w:t>
      </w:r>
    </w:p>
    <w:p w:rsidR="00086442" w:rsidRPr="007D5DD3" w:rsidRDefault="004E088F" w:rsidP="00086442">
      <w:pPr>
        <w:jc w:val="both"/>
        <w:rPr>
          <w:rFonts w:ascii="Times New Roman" w:hAnsi="Times New Roman" w:cs="Times New Roman"/>
        </w:rPr>
      </w:pPr>
      <w:r w:rsidRPr="007D5DD3">
        <w:rPr>
          <w:rFonts w:ascii="Times New Roman" w:hAnsi="Times New Roman" w:cs="Times New Roman"/>
        </w:rPr>
        <w:t>Просим учесть данные</w:t>
      </w:r>
      <w:r w:rsidR="00086442" w:rsidRPr="007D5DD3">
        <w:rPr>
          <w:rFonts w:ascii="Times New Roman" w:hAnsi="Times New Roman" w:cs="Times New Roman"/>
        </w:rPr>
        <w:t xml:space="preserve"> факт</w:t>
      </w:r>
      <w:r w:rsidRPr="007D5DD3">
        <w:rPr>
          <w:rFonts w:ascii="Times New Roman" w:hAnsi="Times New Roman" w:cs="Times New Roman"/>
        </w:rPr>
        <w:t>ы</w:t>
      </w:r>
      <w:r w:rsidR="00086442" w:rsidRPr="007D5DD3">
        <w:rPr>
          <w:rFonts w:ascii="Times New Roman" w:hAnsi="Times New Roman" w:cs="Times New Roman"/>
        </w:rPr>
        <w:t xml:space="preserve"> при определении численности обучающихся, получающих бюджетную услугу в лагере с дневным пребыванием детей.</w:t>
      </w:r>
    </w:p>
    <w:p w:rsidR="00BB0A04" w:rsidRPr="007D5DD3" w:rsidRDefault="00BB0A04">
      <w:pPr>
        <w:rPr>
          <w:rFonts w:ascii="Times New Roman" w:hAnsi="Times New Roman" w:cs="Times New Roman"/>
        </w:rPr>
      </w:pPr>
    </w:p>
    <w:sectPr w:rsidR="00BB0A04" w:rsidRPr="007D5DD3" w:rsidSect="00C1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D37"/>
    <w:multiLevelType w:val="hybridMultilevel"/>
    <w:tmpl w:val="4D205340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>
    <w:nsid w:val="3DEB20DD"/>
    <w:multiLevelType w:val="hybridMultilevel"/>
    <w:tmpl w:val="049AC61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623313"/>
    <w:multiLevelType w:val="multilevel"/>
    <w:tmpl w:val="227EA52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D94AB8"/>
    <w:multiLevelType w:val="hybridMultilevel"/>
    <w:tmpl w:val="558C4754"/>
    <w:lvl w:ilvl="0" w:tplc="7D662AD6">
      <w:start w:val="1"/>
      <w:numFmt w:val="decimal"/>
      <w:lvlText w:val="%1)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6226B"/>
    <w:multiLevelType w:val="hybridMultilevel"/>
    <w:tmpl w:val="4958359A"/>
    <w:lvl w:ilvl="0" w:tplc="7D662AD6">
      <w:start w:val="1"/>
      <w:numFmt w:val="decimal"/>
      <w:lvlText w:val="%1)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55C46"/>
    <w:multiLevelType w:val="hybridMultilevel"/>
    <w:tmpl w:val="89DA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2"/>
    <w:rsid w:val="00086442"/>
    <w:rsid w:val="000F1298"/>
    <w:rsid w:val="00216AAB"/>
    <w:rsid w:val="002243F4"/>
    <w:rsid w:val="002D43B3"/>
    <w:rsid w:val="003055A2"/>
    <w:rsid w:val="004E088F"/>
    <w:rsid w:val="005617D0"/>
    <w:rsid w:val="007D5DD3"/>
    <w:rsid w:val="00844D5F"/>
    <w:rsid w:val="00862EC1"/>
    <w:rsid w:val="00897B13"/>
    <w:rsid w:val="00937242"/>
    <w:rsid w:val="00B622EC"/>
    <w:rsid w:val="00BB0A04"/>
    <w:rsid w:val="00C116E9"/>
    <w:rsid w:val="00DC3B32"/>
    <w:rsid w:val="00E01507"/>
    <w:rsid w:val="00E427A3"/>
    <w:rsid w:val="00FD26C5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6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8644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8644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0864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086442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Normal (Web)"/>
    <w:basedOn w:val="a"/>
    <w:uiPriority w:val="99"/>
    <w:unhideWhenUsed/>
    <w:rsid w:val="000864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6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8644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8644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0864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086442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Normal (Web)"/>
    <w:basedOn w:val="a"/>
    <w:uiPriority w:val="99"/>
    <w:unhideWhenUsed/>
    <w:rsid w:val="000864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maggimnaz24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Константин</cp:lastModifiedBy>
  <cp:revision>2</cp:revision>
  <cp:lastPrinted>2015-01-15T05:28:00Z</cp:lastPrinted>
  <dcterms:created xsi:type="dcterms:W3CDTF">2017-04-18T21:38:00Z</dcterms:created>
  <dcterms:modified xsi:type="dcterms:W3CDTF">2017-04-18T21:38:00Z</dcterms:modified>
</cp:coreProperties>
</file>